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B2769" w14:textId="77777777" w:rsidR="008E5035" w:rsidRPr="00540FF6" w:rsidRDefault="008E5035" w:rsidP="008E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it-IT"/>
        </w:rPr>
      </w:pPr>
      <w:r w:rsidRPr="00540FF6">
        <w:rPr>
          <w:rFonts w:eastAsia="Times New Roman" w:cstheme="minorHAnsi"/>
          <w:sz w:val="24"/>
          <w:szCs w:val="24"/>
          <w:lang w:val="en" w:eastAsia="it-IT"/>
        </w:rPr>
        <w:t>Aldo Zollo - Biographical information</w:t>
      </w:r>
    </w:p>
    <w:p w14:paraId="7673F069" w14:textId="77777777" w:rsidR="008E5035" w:rsidRPr="00540FF6" w:rsidRDefault="008E5035" w:rsidP="008E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it-IT"/>
        </w:rPr>
      </w:pPr>
    </w:p>
    <w:p w14:paraId="58DAE35B" w14:textId="77777777" w:rsidR="008E5035" w:rsidRPr="00540FF6" w:rsidRDefault="008E5035" w:rsidP="008E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it-IT"/>
        </w:rPr>
      </w:pPr>
      <w:r w:rsidRPr="00540FF6">
        <w:rPr>
          <w:rFonts w:eastAsia="Times New Roman" w:cstheme="minorHAnsi"/>
          <w:sz w:val="24"/>
          <w:szCs w:val="24"/>
          <w:lang w:val="en" w:eastAsia="it-IT"/>
        </w:rPr>
        <w:t>Aldo Zollo is full professor of Seismology and Digital Signal Analysis and Processing at the University of Naples "Federico II". He obtained the PhD in Geophysics of the Solid Earth (Seismology) at the University of Paris VII in 1990. In his research, he deals with the theoretical and experimental aspects of the propagation of seismic waves and fracture processes in the Earth's crust occurring during earthquakes. He has been responsible for numerous research projects funded by national and international bodies in the areas of 1 / Seismic exploration of volcanoes, 2 / the modeling of source processes and 3 / the development of Early Warning Seismic systems for seismic prevention.</w:t>
      </w:r>
    </w:p>
    <w:p w14:paraId="6050F399" w14:textId="77777777" w:rsidR="008E5035" w:rsidRPr="00540FF6" w:rsidRDefault="008E5035" w:rsidP="008E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 w:eastAsia="it-IT"/>
        </w:rPr>
      </w:pPr>
      <w:r w:rsidRPr="00540FF6">
        <w:rPr>
          <w:rFonts w:eastAsia="Times New Roman" w:cstheme="minorHAnsi"/>
          <w:sz w:val="24"/>
          <w:szCs w:val="24"/>
          <w:lang w:val="en" w:eastAsia="it-IT"/>
        </w:rPr>
        <w:t xml:space="preserve">He was a Member of the National Group of Experts for Research Evaluation for the "Earth Sciences" area (GEV04) in Italy (2011-2012), Member of the National Commission for Major Risks Forecasting and Prevention appointed by the President of the Italian Council of Ministers (2012-2015), </w:t>
      </w:r>
      <w:proofErr w:type="spellStart"/>
      <w:r w:rsidRPr="00540FF6">
        <w:rPr>
          <w:rFonts w:eastAsia="Times New Roman" w:cstheme="minorHAnsi"/>
          <w:sz w:val="24"/>
          <w:szCs w:val="24"/>
          <w:lang w:val="en" w:eastAsia="it-IT"/>
        </w:rPr>
        <w:t>ISTerre</w:t>
      </w:r>
      <w:proofErr w:type="spellEnd"/>
      <w:r w:rsidRPr="00540FF6">
        <w:rPr>
          <w:rFonts w:eastAsia="Times New Roman" w:cstheme="minorHAnsi"/>
          <w:sz w:val="24"/>
          <w:szCs w:val="24"/>
          <w:lang w:val="en" w:eastAsia="it-IT"/>
        </w:rPr>
        <w:t xml:space="preserve"> (France) (2012-2014), Editor of Geophysical Research Letters (Solid Earth) (2001-2007), Member of the Commission of MISE (Italian Ministry of Economic Development) (2014-2019) on the drafting of guidelines for monitoring of induced seismicity in areas of hydrocarbon extraction and cultivation. He is currently a Member of the Scientific Council of INGV (</w:t>
      </w:r>
      <w:proofErr w:type="spellStart"/>
      <w:r w:rsidRPr="00540FF6">
        <w:rPr>
          <w:rFonts w:eastAsia="Times New Roman" w:cstheme="minorHAnsi"/>
          <w:sz w:val="24"/>
          <w:szCs w:val="24"/>
          <w:lang w:val="en" w:eastAsia="it-IT"/>
        </w:rPr>
        <w:t>Istituto</w:t>
      </w:r>
      <w:proofErr w:type="spellEnd"/>
      <w:r w:rsidRPr="00540FF6">
        <w:rPr>
          <w:rFonts w:eastAsia="Times New Roman" w:cstheme="minorHAnsi"/>
          <w:sz w:val="24"/>
          <w:szCs w:val="24"/>
          <w:lang w:val="en" w:eastAsia="it-IT"/>
        </w:rPr>
        <w:t xml:space="preserve"> Nazionale di </w:t>
      </w:r>
      <w:proofErr w:type="spellStart"/>
      <w:r w:rsidRPr="00540FF6">
        <w:rPr>
          <w:rFonts w:eastAsia="Times New Roman" w:cstheme="minorHAnsi"/>
          <w:sz w:val="24"/>
          <w:szCs w:val="24"/>
          <w:lang w:val="en" w:eastAsia="it-IT"/>
        </w:rPr>
        <w:t>Geofisica</w:t>
      </w:r>
      <w:proofErr w:type="spellEnd"/>
      <w:r w:rsidRPr="00540FF6">
        <w:rPr>
          <w:rFonts w:eastAsia="Times New Roman" w:cstheme="minorHAnsi"/>
          <w:sz w:val="24"/>
          <w:szCs w:val="24"/>
          <w:lang w:val="en" w:eastAsia="it-IT"/>
        </w:rPr>
        <w:t xml:space="preserve"> e </w:t>
      </w:r>
      <w:proofErr w:type="spellStart"/>
      <w:proofErr w:type="gramStart"/>
      <w:r w:rsidRPr="00540FF6">
        <w:rPr>
          <w:rFonts w:eastAsia="Times New Roman" w:cstheme="minorHAnsi"/>
          <w:sz w:val="24"/>
          <w:szCs w:val="24"/>
          <w:lang w:val="en" w:eastAsia="it-IT"/>
        </w:rPr>
        <w:t>Vulcanoogia</w:t>
      </w:r>
      <w:proofErr w:type="spellEnd"/>
      <w:r w:rsidRPr="00540FF6">
        <w:rPr>
          <w:rFonts w:eastAsia="Times New Roman" w:cstheme="minorHAnsi"/>
          <w:sz w:val="24"/>
          <w:szCs w:val="24"/>
          <w:lang w:val="en" w:eastAsia="it-IT"/>
        </w:rPr>
        <w:t>)(</w:t>
      </w:r>
      <w:proofErr w:type="gramEnd"/>
      <w:r w:rsidRPr="00540FF6">
        <w:rPr>
          <w:rFonts w:eastAsia="Times New Roman" w:cstheme="minorHAnsi"/>
          <w:sz w:val="24"/>
          <w:szCs w:val="24"/>
          <w:lang w:val="en" w:eastAsia="it-IT"/>
        </w:rPr>
        <w:t xml:space="preserve">Italy) for the four-year period 2020-2024. In 2007, the President of the Italian Republic awarded him the honor of "Commander of the Italian Republic" for scientific merits. In 2020 he was appointed as a Member of the Academia </w:t>
      </w:r>
      <w:proofErr w:type="spellStart"/>
      <w:r w:rsidRPr="00540FF6">
        <w:rPr>
          <w:rFonts w:eastAsia="Times New Roman" w:cstheme="minorHAnsi"/>
          <w:sz w:val="24"/>
          <w:szCs w:val="24"/>
          <w:lang w:val="en" w:eastAsia="it-IT"/>
        </w:rPr>
        <w:t>Europae</w:t>
      </w:r>
      <w:proofErr w:type="spellEnd"/>
      <w:r w:rsidRPr="00540FF6">
        <w:rPr>
          <w:rFonts w:eastAsia="Times New Roman" w:cstheme="minorHAnsi"/>
          <w:sz w:val="24"/>
          <w:szCs w:val="24"/>
          <w:lang w:val="en" w:eastAsia="it-IT"/>
        </w:rPr>
        <w:t xml:space="preserve"> (Academy of Europe) for the Earth &amp; Cosmic Sciences research area.</w:t>
      </w:r>
    </w:p>
    <w:p w14:paraId="1C9E10BF" w14:textId="77777777" w:rsidR="008E5035" w:rsidRPr="00540FF6" w:rsidRDefault="008E5035" w:rsidP="008E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US" w:eastAsia="it-IT"/>
        </w:rPr>
      </w:pPr>
      <w:r w:rsidRPr="00540FF6">
        <w:rPr>
          <w:rFonts w:eastAsia="Times New Roman" w:cstheme="minorHAnsi"/>
          <w:sz w:val="24"/>
          <w:szCs w:val="24"/>
          <w:lang w:val="en" w:eastAsia="it-IT"/>
        </w:rPr>
        <w:t>Bibliometr</w:t>
      </w:r>
      <w:r>
        <w:rPr>
          <w:rFonts w:eastAsia="Times New Roman" w:cstheme="minorHAnsi"/>
          <w:sz w:val="24"/>
          <w:szCs w:val="24"/>
          <w:lang w:val="en" w:eastAsia="it-IT"/>
        </w:rPr>
        <w:t>ics</w:t>
      </w:r>
      <w:r w:rsidRPr="00540FF6">
        <w:rPr>
          <w:rFonts w:eastAsia="Times New Roman" w:cstheme="minorHAnsi"/>
          <w:sz w:val="24"/>
          <w:szCs w:val="24"/>
          <w:lang w:val="en" w:eastAsia="it-IT"/>
        </w:rPr>
        <w:t>: Number of articles 190 in the period 1984-2021. H-index 38, 4360 total citation (source ISI-</w:t>
      </w:r>
      <w:proofErr w:type="spellStart"/>
      <w:r w:rsidRPr="00540FF6">
        <w:rPr>
          <w:rFonts w:eastAsia="Times New Roman" w:cstheme="minorHAnsi"/>
          <w:sz w:val="24"/>
          <w:szCs w:val="24"/>
          <w:lang w:val="en" w:eastAsia="it-IT"/>
        </w:rPr>
        <w:t>WoK</w:t>
      </w:r>
      <w:proofErr w:type="spellEnd"/>
      <w:r w:rsidRPr="00540FF6">
        <w:rPr>
          <w:rFonts w:eastAsia="Times New Roman" w:cstheme="minorHAnsi"/>
          <w:sz w:val="24"/>
          <w:szCs w:val="24"/>
          <w:lang w:val="en" w:eastAsia="it-IT"/>
        </w:rPr>
        <w:t>, last accessed on Jan 25, 2021)</w:t>
      </w:r>
    </w:p>
    <w:p w14:paraId="3F38F0EE" w14:textId="77777777" w:rsidR="00810241" w:rsidRPr="008E5035" w:rsidRDefault="00810241">
      <w:pPr>
        <w:rPr>
          <w:lang w:val="en-US"/>
        </w:rPr>
      </w:pPr>
    </w:p>
    <w:sectPr w:rsidR="00810241" w:rsidRPr="008E50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35"/>
    <w:rsid w:val="00810241"/>
    <w:rsid w:val="008E5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4870"/>
  <w15:chartTrackingRefBased/>
  <w15:docId w15:val="{5AC33EC3-279E-42FE-8DAD-DEEB8461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50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ZOLLO</dc:creator>
  <cp:keywords/>
  <dc:description/>
  <cp:lastModifiedBy>ALDO ZOLLO</cp:lastModifiedBy>
  <cp:revision>1</cp:revision>
  <dcterms:created xsi:type="dcterms:W3CDTF">2021-01-25T16:20:00Z</dcterms:created>
  <dcterms:modified xsi:type="dcterms:W3CDTF">2021-01-25T16:21:00Z</dcterms:modified>
</cp:coreProperties>
</file>